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CE5FB" w14:textId="77777777" w:rsidR="00F116CB" w:rsidRPr="000C45C7" w:rsidRDefault="00F116CB" w:rsidP="00F116C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nl-NL"/>
          <w14:ligatures w14:val="none"/>
        </w:rPr>
      </w:pPr>
      <w:r w:rsidRPr="000C45C7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nl-NL"/>
          <w14:ligatures w14:val="none"/>
        </w:rPr>
        <w:t>Rijbewijskeuring, lijst van keuringsartsen</w:t>
      </w:r>
    </w:p>
    <w:p w14:paraId="65AFBE16" w14:textId="77777777" w:rsidR="00F116CB" w:rsidRPr="000C45C7" w:rsidRDefault="00F116CB" w:rsidP="00F116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eastAsia="nl-NL"/>
          <w14:ligatures w14:val="none"/>
        </w:rPr>
      </w:pPr>
      <w:r w:rsidRPr="000C45C7">
        <w:rPr>
          <w:rFonts w:ascii="Arial" w:eastAsia="Times New Roman" w:hAnsi="Arial" w:cs="Arial"/>
          <w:color w:val="333333"/>
          <w:kern w:val="0"/>
          <w:sz w:val="20"/>
          <w:szCs w:val="20"/>
          <w:lang w:eastAsia="nl-NL"/>
          <w14:ligatures w14:val="none"/>
        </w:rPr>
        <w:t>Alle hier genoemde keuringsinstellingen hanteren sowieso een aantrekkelijke prijs, maar vraagt u bij de instantie zelf gerust even na of u als lid van Senioren Brabant-Zeeland in aanmerking komt voor extra korting.</w:t>
      </w:r>
    </w:p>
    <w:p w14:paraId="221C49CE" w14:textId="77777777" w:rsidR="00F116CB" w:rsidRPr="000C45C7" w:rsidRDefault="00F116CB" w:rsidP="00F116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eastAsia="nl-NL"/>
          <w14:ligatures w14:val="none"/>
        </w:rPr>
      </w:pPr>
      <w:r w:rsidRPr="000C45C7">
        <w:rPr>
          <w:rFonts w:ascii="Arial" w:eastAsia="Times New Roman" w:hAnsi="Arial" w:cs="Arial"/>
          <w:color w:val="333333"/>
          <w:kern w:val="0"/>
          <w:sz w:val="20"/>
          <w:szCs w:val="20"/>
          <w:lang w:eastAsia="nl-NL"/>
          <w14:ligatures w14:val="none"/>
        </w:rPr>
        <w:t>Klik op </w:t>
      </w:r>
      <w:hyperlink r:id="rId5" w:history="1">
        <w:r w:rsidRPr="000C45C7">
          <w:rPr>
            <w:rFonts w:ascii="Arial" w:eastAsia="Times New Roman" w:hAnsi="Arial" w:cs="Arial"/>
            <w:color w:val="66829D"/>
            <w:kern w:val="0"/>
            <w:sz w:val="20"/>
            <w:szCs w:val="20"/>
            <w:u w:val="single"/>
            <w:lang w:eastAsia="nl-NL"/>
            <w14:ligatures w14:val="none"/>
          </w:rPr>
          <w:t>Lijst van keuringsartsen juni 2025</w:t>
        </w:r>
      </w:hyperlink>
      <w:r w:rsidRPr="000C45C7">
        <w:rPr>
          <w:rFonts w:ascii="Arial" w:eastAsia="Times New Roman" w:hAnsi="Arial" w:cs="Arial"/>
          <w:color w:val="333333"/>
          <w:kern w:val="0"/>
          <w:sz w:val="20"/>
          <w:szCs w:val="20"/>
          <w:lang w:eastAsia="nl-NL"/>
          <w14:ligatures w14:val="none"/>
        </w:rPr>
        <w:t> voor een keuringsinstelling bij u in de buurt.</w:t>
      </w:r>
    </w:p>
    <w:p w14:paraId="32482852" w14:textId="77777777" w:rsidR="00F116CB" w:rsidRDefault="00F116CB" w:rsidP="00F116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eastAsia="nl-NL"/>
          <w14:ligatures w14:val="none"/>
        </w:rPr>
      </w:pPr>
      <w:r w:rsidRPr="000C45C7">
        <w:rPr>
          <w:rFonts w:ascii="Arial" w:eastAsia="Times New Roman" w:hAnsi="Arial" w:cs="Arial"/>
          <w:color w:val="333333"/>
          <w:kern w:val="0"/>
          <w:sz w:val="20"/>
          <w:szCs w:val="20"/>
          <w:lang w:eastAsia="nl-NL"/>
          <w14:ligatures w14:val="none"/>
        </w:rPr>
        <w:t>Voor meer informatie over de rijbewijskeuring, </w:t>
      </w:r>
      <w:hyperlink r:id="rId6" w:history="1">
        <w:r w:rsidRPr="000C45C7">
          <w:rPr>
            <w:rFonts w:ascii="Arial" w:eastAsia="Times New Roman" w:hAnsi="Arial" w:cs="Arial"/>
            <w:color w:val="66829D"/>
            <w:kern w:val="0"/>
            <w:sz w:val="20"/>
            <w:szCs w:val="20"/>
            <w:u w:val="single"/>
            <w:lang w:eastAsia="nl-NL"/>
            <w14:ligatures w14:val="none"/>
          </w:rPr>
          <w:t>klik hier</w:t>
        </w:r>
      </w:hyperlink>
      <w:r w:rsidRPr="000C45C7">
        <w:rPr>
          <w:rFonts w:ascii="Arial" w:eastAsia="Times New Roman" w:hAnsi="Arial" w:cs="Arial"/>
          <w:color w:val="333333"/>
          <w:kern w:val="0"/>
          <w:sz w:val="20"/>
          <w:szCs w:val="20"/>
          <w:lang w:eastAsia="nl-NL"/>
          <w14:ligatures w14:val="none"/>
        </w:rPr>
        <w:t>. </w:t>
      </w:r>
    </w:p>
    <w:p w14:paraId="0C765F14" w14:textId="77777777" w:rsidR="00EF7505" w:rsidRPr="000C45C7" w:rsidRDefault="00EF7505" w:rsidP="00F116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eastAsia="nl-NL"/>
          <w14:ligatures w14:val="none"/>
        </w:rPr>
      </w:pPr>
    </w:p>
    <w:p w14:paraId="155CF013" w14:textId="15BCC811" w:rsidR="008E32EF" w:rsidRPr="000C45C7" w:rsidRDefault="008E32EF" w:rsidP="008E32EF">
      <w:pPr>
        <w:rPr>
          <w:rFonts w:ascii="Arial" w:hAnsi="Arial" w:cs="Arial"/>
          <w:b/>
          <w:bCs/>
          <w:sz w:val="20"/>
          <w:szCs w:val="20"/>
        </w:rPr>
      </w:pPr>
      <w:r w:rsidRPr="000C45C7">
        <w:rPr>
          <w:rFonts w:ascii="Arial" w:hAnsi="Arial" w:cs="Arial"/>
          <w:b/>
          <w:bCs/>
          <w:sz w:val="20"/>
          <w:szCs w:val="20"/>
        </w:rPr>
        <w:t>Onze hulp bij verlengen van uw rijbewijs </w:t>
      </w:r>
    </w:p>
    <w:p w14:paraId="2972C512" w14:textId="77777777" w:rsidR="008E32EF" w:rsidRPr="000C45C7" w:rsidRDefault="008E32EF" w:rsidP="008E32EF">
      <w:pPr>
        <w:rPr>
          <w:rFonts w:ascii="Arial" w:hAnsi="Arial" w:cs="Arial"/>
          <w:sz w:val="20"/>
          <w:szCs w:val="20"/>
        </w:rPr>
      </w:pPr>
      <w:r w:rsidRPr="000C45C7">
        <w:rPr>
          <w:rFonts w:ascii="Arial" w:hAnsi="Arial" w:cs="Arial"/>
          <w:sz w:val="20"/>
          <w:szCs w:val="20"/>
        </w:rPr>
        <w:t>Wilt u uw rijbewijs verlengen en bent u ouder dan 75 jaar? Dan moet u medisch gekeurd worden. Heeft u vragen of loopt u tegen problemen aan? Senioren Brabant-Zeeland kan u voorzien van de laatste informatie en, indien nodig, met u meedenken over het proces van verlengen van het rijbewijs. Wilt u dat ook? Bel dan ons kantoor: (073) 644 40 66.</w:t>
      </w:r>
    </w:p>
    <w:p w14:paraId="171E0905" w14:textId="77777777" w:rsidR="008E32EF" w:rsidRPr="000C45C7" w:rsidRDefault="008E32EF" w:rsidP="008E32EF">
      <w:pPr>
        <w:rPr>
          <w:rFonts w:ascii="Arial" w:hAnsi="Arial" w:cs="Arial"/>
          <w:b/>
          <w:bCs/>
          <w:sz w:val="20"/>
          <w:szCs w:val="20"/>
        </w:rPr>
      </w:pPr>
      <w:r w:rsidRPr="000C45C7">
        <w:rPr>
          <w:rFonts w:ascii="Arial" w:hAnsi="Arial" w:cs="Arial"/>
          <w:b/>
          <w:bCs/>
          <w:sz w:val="20"/>
          <w:szCs w:val="20"/>
        </w:rPr>
        <w:t>Zo verlengt u uw rijbewijs</w:t>
      </w:r>
    </w:p>
    <w:p w14:paraId="764CB7B1" w14:textId="77777777" w:rsidR="008E32EF" w:rsidRPr="000C45C7" w:rsidRDefault="008E32EF" w:rsidP="008E32EF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C45C7">
        <w:rPr>
          <w:rFonts w:ascii="Arial" w:hAnsi="Arial" w:cs="Arial"/>
          <w:sz w:val="20"/>
          <w:szCs w:val="20"/>
        </w:rPr>
        <w:t xml:space="preserve">Begin op tijd: dien 4 tot 5 maanden voordat uw rijbewijs verlopen is uw gezondheidsverklaring in. Dat kan via </w:t>
      </w:r>
      <w:proofErr w:type="spellStart"/>
      <w:r w:rsidRPr="000C45C7">
        <w:rPr>
          <w:rFonts w:ascii="Arial" w:hAnsi="Arial" w:cs="Arial"/>
          <w:sz w:val="20"/>
          <w:szCs w:val="20"/>
        </w:rPr>
        <w:t>DigiD</w:t>
      </w:r>
      <w:proofErr w:type="spellEnd"/>
      <w:r w:rsidRPr="000C45C7">
        <w:rPr>
          <w:rFonts w:ascii="Arial" w:hAnsi="Arial" w:cs="Arial"/>
          <w:sz w:val="20"/>
          <w:szCs w:val="20"/>
        </w:rPr>
        <w:t xml:space="preserve"> of via de reguliere post. Als uw voorkeur uitgaat naar de reguliere post en uw eigen gemeente verkoopt het document niet, dan kunnen wij u desgewenst voorzien van een papieren gezondheidsverklaring. </w:t>
      </w:r>
      <w:hyperlink r:id="rId7" w:tgtFrame="_blank" w:history="1">
        <w:r w:rsidRPr="000C45C7">
          <w:rPr>
            <w:rStyle w:val="Hyperlink"/>
            <w:rFonts w:ascii="Arial" w:hAnsi="Arial" w:cs="Arial"/>
            <w:sz w:val="20"/>
            <w:szCs w:val="20"/>
          </w:rPr>
          <w:t>Lees hier hoe u aan een gezondheidsverklaring komt</w:t>
        </w:r>
      </w:hyperlink>
      <w:r w:rsidRPr="000C45C7">
        <w:rPr>
          <w:rFonts w:ascii="Arial" w:hAnsi="Arial" w:cs="Arial"/>
          <w:sz w:val="20"/>
          <w:szCs w:val="20"/>
        </w:rPr>
        <w:t>.</w:t>
      </w:r>
    </w:p>
    <w:p w14:paraId="782FE7F3" w14:textId="77777777" w:rsidR="008E32EF" w:rsidRPr="000C45C7" w:rsidRDefault="008E32EF" w:rsidP="008E32EF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C45C7">
        <w:rPr>
          <w:rFonts w:ascii="Arial" w:hAnsi="Arial" w:cs="Arial"/>
          <w:sz w:val="20"/>
          <w:szCs w:val="20"/>
        </w:rPr>
        <w:t xml:space="preserve">U behoort een bevestiging van ontvangst te krijgen van het CBR, via </w:t>
      </w:r>
      <w:proofErr w:type="spellStart"/>
      <w:r w:rsidRPr="000C45C7">
        <w:rPr>
          <w:rFonts w:ascii="Arial" w:hAnsi="Arial" w:cs="Arial"/>
          <w:sz w:val="20"/>
          <w:szCs w:val="20"/>
        </w:rPr>
        <w:t>DigiD</w:t>
      </w:r>
      <w:proofErr w:type="spellEnd"/>
      <w:r w:rsidRPr="000C45C7">
        <w:rPr>
          <w:rFonts w:ascii="Arial" w:hAnsi="Arial" w:cs="Arial"/>
          <w:sz w:val="20"/>
          <w:szCs w:val="20"/>
        </w:rPr>
        <w:t xml:space="preserve"> of (indien u met de reguliere post werkt) per post.</w:t>
      </w:r>
    </w:p>
    <w:p w14:paraId="60E24FC9" w14:textId="77777777" w:rsidR="008E32EF" w:rsidRPr="000C45C7" w:rsidRDefault="008E32EF" w:rsidP="008E32EF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C45C7">
        <w:rPr>
          <w:rFonts w:ascii="Arial" w:hAnsi="Arial" w:cs="Arial"/>
          <w:sz w:val="20"/>
          <w:szCs w:val="20"/>
        </w:rPr>
        <w:t>Zodra het CBR uw gezondheidsverklaring ontvangen heeft, krijgt u de benodigde documenten. Als u deze documenten heeft, maakt u zo snel mogelijk een afspraak met de keuringsarts. </w:t>
      </w:r>
    </w:p>
    <w:p w14:paraId="651BAB42" w14:textId="77777777" w:rsidR="008E32EF" w:rsidRPr="000C45C7" w:rsidRDefault="008E32EF" w:rsidP="008E32EF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C45C7">
        <w:rPr>
          <w:rFonts w:ascii="Arial" w:hAnsi="Arial" w:cs="Arial"/>
          <w:sz w:val="20"/>
          <w:szCs w:val="20"/>
        </w:rPr>
        <w:t>Senioren Brabant-Zeeland biedt een overzicht van keuringsartsen. Klik hier: </w:t>
      </w:r>
      <w:hyperlink r:id="rId8" w:tgtFrame="_blank" w:history="1">
        <w:r w:rsidRPr="000C45C7">
          <w:rPr>
            <w:rStyle w:val="Hyperlink"/>
            <w:rFonts w:ascii="Arial" w:hAnsi="Arial" w:cs="Arial"/>
            <w:sz w:val="20"/>
            <w:szCs w:val="20"/>
          </w:rPr>
          <w:t>Lijst van keuringsartsen juni 2025</w:t>
        </w:r>
      </w:hyperlink>
      <w:r w:rsidRPr="000C45C7">
        <w:rPr>
          <w:rFonts w:ascii="Arial" w:hAnsi="Arial" w:cs="Arial"/>
          <w:sz w:val="20"/>
          <w:szCs w:val="20"/>
        </w:rPr>
        <w:t>.</w:t>
      </w:r>
    </w:p>
    <w:p w14:paraId="7185E9A0" w14:textId="77777777" w:rsidR="008E32EF" w:rsidRPr="000C45C7" w:rsidRDefault="008E32EF" w:rsidP="008E32EF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C45C7">
        <w:rPr>
          <w:rFonts w:ascii="Arial" w:hAnsi="Arial" w:cs="Arial"/>
          <w:sz w:val="20"/>
          <w:szCs w:val="20"/>
        </w:rPr>
        <w:t xml:space="preserve">U gaat met de documenten van het CBR naar de keuringsarts. Misschien moet u ook naar andere specialisten. Het kan ook zijn dat u een </w:t>
      </w:r>
      <w:proofErr w:type="spellStart"/>
      <w:r w:rsidRPr="000C45C7">
        <w:rPr>
          <w:rFonts w:ascii="Arial" w:hAnsi="Arial" w:cs="Arial"/>
          <w:sz w:val="20"/>
          <w:szCs w:val="20"/>
        </w:rPr>
        <w:t>rijtest</w:t>
      </w:r>
      <w:proofErr w:type="spellEnd"/>
      <w:r w:rsidRPr="000C45C7">
        <w:rPr>
          <w:rFonts w:ascii="Arial" w:hAnsi="Arial" w:cs="Arial"/>
          <w:sz w:val="20"/>
          <w:szCs w:val="20"/>
        </w:rPr>
        <w:t xml:space="preserve"> moet doen. Ook dat geeft het CBR aan. </w:t>
      </w:r>
    </w:p>
    <w:p w14:paraId="3960997C" w14:textId="77777777" w:rsidR="008E32EF" w:rsidRPr="000C45C7" w:rsidRDefault="008E32EF" w:rsidP="008E32EF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C45C7">
        <w:rPr>
          <w:rFonts w:ascii="Arial" w:hAnsi="Arial" w:cs="Arial"/>
          <w:sz w:val="20"/>
          <w:szCs w:val="20"/>
        </w:rPr>
        <w:t>Veel keuringsartsen versturen de rapportage zélf naar het CBR via Zorgdomein. Dit is de veiligste en snelste weg. Andere keuringartsen maken geen gebruik van dit portaal. In dat geval dient u zelf per post de rapportage naar het CBR te versturen. Maakt u in elk geval een kopie voor uzelf van de héle rapportage!</w:t>
      </w:r>
    </w:p>
    <w:p w14:paraId="49ECF559" w14:textId="77777777" w:rsidR="008E32EF" w:rsidRPr="000C45C7" w:rsidRDefault="008E32EF" w:rsidP="008E32EF">
      <w:pPr>
        <w:rPr>
          <w:rFonts w:ascii="Arial" w:hAnsi="Arial" w:cs="Arial"/>
          <w:sz w:val="20"/>
          <w:szCs w:val="20"/>
        </w:rPr>
      </w:pPr>
      <w:r w:rsidRPr="000C45C7">
        <w:rPr>
          <w:rFonts w:ascii="Arial" w:hAnsi="Arial" w:cs="Arial"/>
          <w:sz w:val="20"/>
          <w:szCs w:val="20"/>
        </w:rPr>
        <w:t>Als het goed is, ontvangt u binnen afzienbare tijd van het CBR bericht over uw verlenging. Als u naar uw mening hierop te lang moet wachten, of als u andere vragen heeft, kunt u altijd contact opnemen met Senioren Brabant-Zeeland, telefoon (073) 644 40 66. Ook op de website van het CBR vindt u veel informatie. </w:t>
      </w:r>
    </w:p>
    <w:p w14:paraId="228D463A" w14:textId="77777777" w:rsidR="008E32EF" w:rsidRPr="000C45C7" w:rsidRDefault="008E32EF" w:rsidP="008E32EF">
      <w:pPr>
        <w:rPr>
          <w:rFonts w:ascii="Arial" w:hAnsi="Arial" w:cs="Arial"/>
          <w:sz w:val="20"/>
          <w:szCs w:val="20"/>
        </w:rPr>
      </w:pPr>
      <w:r w:rsidRPr="000C45C7">
        <w:rPr>
          <w:rFonts w:ascii="Arial" w:hAnsi="Arial" w:cs="Arial"/>
          <w:sz w:val="20"/>
          <w:szCs w:val="20"/>
        </w:rPr>
        <w:t>Klik </w:t>
      </w:r>
      <w:hyperlink r:id="rId9" w:tgtFrame="_blank" w:history="1">
        <w:r w:rsidRPr="000C45C7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0C45C7">
        <w:rPr>
          <w:rFonts w:ascii="Arial" w:hAnsi="Arial" w:cs="Arial"/>
          <w:sz w:val="20"/>
          <w:szCs w:val="20"/>
        </w:rPr>
        <w:t> voor meer informatie op de website van het CBR.</w:t>
      </w:r>
    </w:p>
    <w:p w14:paraId="2A614040" w14:textId="77777777" w:rsidR="00663A48" w:rsidRPr="000C45C7" w:rsidRDefault="00663A48">
      <w:pPr>
        <w:rPr>
          <w:rFonts w:ascii="Arial" w:hAnsi="Arial" w:cs="Arial"/>
          <w:sz w:val="20"/>
          <w:szCs w:val="20"/>
        </w:rPr>
      </w:pPr>
    </w:p>
    <w:sectPr w:rsidR="00663A48" w:rsidRPr="000C45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B53FE"/>
    <w:multiLevelType w:val="multilevel"/>
    <w:tmpl w:val="FD181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548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2EF"/>
    <w:rsid w:val="000C45C7"/>
    <w:rsid w:val="000F0B6B"/>
    <w:rsid w:val="00353C2F"/>
    <w:rsid w:val="005F39CB"/>
    <w:rsid w:val="00663A48"/>
    <w:rsid w:val="006970F3"/>
    <w:rsid w:val="00804B6A"/>
    <w:rsid w:val="008277E3"/>
    <w:rsid w:val="008A6991"/>
    <w:rsid w:val="008E32EF"/>
    <w:rsid w:val="00ED53F2"/>
    <w:rsid w:val="00EF7505"/>
    <w:rsid w:val="00F1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45103"/>
  <w15:chartTrackingRefBased/>
  <w15:docId w15:val="{8E667A1C-EBA3-42EC-AC4D-3B85E47DF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E32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E3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E32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E32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E32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E32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E32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E32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E32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E32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E32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E32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E32EF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E32EF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E32E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E32E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E32E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E32E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E32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E3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E32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E32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E3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E32E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E32E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E32EF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E32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E32EF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E32E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8E32E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E32EF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E32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niorenbrabantzeeland.nl/wp-content/uploads/2025/07/Lijst-van-keuringsartsen-juli-2025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br.nl/nl/rijbewijs-houden/nl/gezondheidsverklaring/uw-gezondheidsverklaring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eniorenbrabantzeeland.nl/hulp-verlengen-rijbewijs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eniorenbrabantzeeland.nl/wp-content/uploads/2025/07/Lijst-van-keuringsartsen-juli-2025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br.nl/nl.ht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Raafs</dc:creator>
  <cp:keywords/>
  <dc:description/>
  <cp:lastModifiedBy>H Raafs</cp:lastModifiedBy>
  <cp:revision>5</cp:revision>
  <dcterms:created xsi:type="dcterms:W3CDTF">2025-10-14T06:41:00Z</dcterms:created>
  <dcterms:modified xsi:type="dcterms:W3CDTF">2025-10-15T20:10:00Z</dcterms:modified>
</cp:coreProperties>
</file>